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5BAF" w:rsidRDefault="00B95BAF">
      <w:pPr>
        <w:rPr>
          <w:rFonts w:ascii="Georgia" w:hAnsi="Georgia"/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10"/>
        <w:gridCol w:w="6804"/>
      </w:tblGrid>
      <w:tr w:rsidR="00EA546E" w:rsidTr="003B3FC0">
        <w:tc>
          <w:tcPr>
            <w:tcW w:w="3510" w:type="dxa"/>
          </w:tcPr>
          <w:p w:rsidR="00EA546E" w:rsidRDefault="00BE0193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i/>
                <w:sz w:val="24"/>
                <w:szCs w:val="24"/>
              </w:rPr>
              <w:tab/>
            </w:r>
            <w:r>
              <w:rPr>
                <w:rFonts w:ascii="Georgia" w:hAnsi="Georgia"/>
                <w:i/>
                <w:sz w:val="24"/>
                <w:szCs w:val="24"/>
              </w:rPr>
              <w:tab/>
            </w:r>
            <w:r>
              <w:rPr>
                <w:rFonts w:ascii="Georgia" w:hAnsi="Georgia"/>
                <w:i/>
                <w:sz w:val="24"/>
                <w:szCs w:val="24"/>
              </w:rPr>
              <w:tab/>
            </w:r>
            <w:r>
              <w:rPr>
                <w:rFonts w:ascii="Georgia" w:hAnsi="Georgia"/>
                <w:i/>
                <w:sz w:val="24"/>
                <w:szCs w:val="24"/>
              </w:rPr>
              <w:tab/>
            </w:r>
          </w:p>
          <w:p w:rsidR="00EA546E" w:rsidRDefault="00EA546E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Imię i nazwisko / Nazwa firmy</w:t>
            </w:r>
          </w:p>
        </w:tc>
        <w:tc>
          <w:tcPr>
            <w:tcW w:w="6804" w:type="dxa"/>
          </w:tcPr>
          <w:p w:rsidR="00EA546E" w:rsidRDefault="00EA546E">
            <w:pPr>
              <w:rPr>
                <w:rFonts w:ascii="Georgia" w:hAnsi="Georgia"/>
                <w:sz w:val="24"/>
                <w:szCs w:val="24"/>
              </w:rPr>
            </w:pPr>
          </w:p>
          <w:p w:rsidR="00EA546E" w:rsidRDefault="00EA546E" w:rsidP="00F77DCA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EA546E" w:rsidTr="003B3FC0">
        <w:tc>
          <w:tcPr>
            <w:tcW w:w="3510" w:type="dxa"/>
          </w:tcPr>
          <w:p w:rsidR="00EA546E" w:rsidRDefault="00EA546E">
            <w:pPr>
              <w:rPr>
                <w:rFonts w:ascii="Georgia" w:hAnsi="Georgia"/>
                <w:sz w:val="24"/>
                <w:szCs w:val="24"/>
              </w:rPr>
            </w:pPr>
          </w:p>
          <w:p w:rsidR="00EA546E" w:rsidRDefault="00EA546E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Adres wystawcy / firmy</w:t>
            </w:r>
          </w:p>
        </w:tc>
        <w:tc>
          <w:tcPr>
            <w:tcW w:w="6804" w:type="dxa"/>
          </w:tcPr>
          <w:p w:rsidR="00EA546E" w:rsidRDefault="00EA546E">
            <w:pPr>
              <w:rPr>
                <w:rFonts w:ascii="Georgia" w:hAnsi="Georgia"/>
                <w:sz w:val="24"/>
                <w:szCs w:val="24"/>
              </w:rPr>
            </w:pPr>
          </w:p>
          <w:p w:rsidR="00EA546E" w:rsidRDefault="00EA546E" w:rsidP="00F77DCA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EA546E" w:rsidTr="003B3FC0">
        <w:tc>
          <w:tcPr>
            <w:tcW w:w="3510" w:type="dxa"/>
          </w:tcPr>
          <w:p w:rsidR="00EA546E" w:rsidRDefault="00EA546E">
            <w:pPr>
              <w:rPr>
                <w:rFonts w:ascii="Georgia" w:hAnsi="Georgia"/>
                <w:sz w:val="24"/>
                <w:szCs w:val="24"/>
              </w:rPr>
            </w:pPr>
          </w:p>
          <w:p w:rsidR="00EA546E" w:rsidRDefault="00EA546E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Adres e-mail</w:t>
            </w:r>
          </w:p>
          <w:p w:rsidR="00EA546E" w:rsidRDefault="00EA546E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6804" w:type="dxa"/>
          </w:tcPr>
          <w:p w:rsidR="00EA546E" w:rsidRDefault="00EA546E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EA546E" w:rsidTr="003B3FC0">
        <w:tc>
          <w:tcPr>
            <w:tcW w:w="3510" w:type="dxa"/>
          </w:tcPr>
          <w:p w:rsidR="00EA546E" w:rsidRDefault="00EA546E">
            <w:pPr>
              <w:rPr>
                <w:rFonts w:ascii="Georgia" w:hAnsi="Georgia"/>
                <w:sz w:val="24"/>
                <w:szCs w:val="24"/>
              </w:rPr>
            </w:pPr>
          </w:p>
          <w:p w:rsidR="00EA546E" w:rsidRDefault="00EA546E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Telefon</w:t>
            </w:r>
          </w:p>
        </w:tc>
        <w:tc>
          <w:tcPr>
            <w:tcW w:w="6804" w:type="dxa"/>
          </w:tcPr>
          <w:p w:rsidR="00EA546E" w:rsidRDefault="00EA546E">
            <w:pPr>
              <w:rPr>
                <w:rFonts w:ascii="Georgia" w:hAnsi="Georgia"/>
                <w:sz w:val="24"/>
                <w:szCs w:val="24"/>
              </w:rPr>
            </w:pPr>
          </w:p>
          <w:p w:rsidR="00EA546E" w:rsidRDefault="00EA546E" w:rsidP="00F77DCA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7933E4" w:rsidTr="003B3FC0">
        <w:trPr>
          <w:trHeight w:val="2818"/>
        </w:trPr>
        <w:tc>
          <w:tcPr>
            <w:tcW w:w="3510" w:type="dxa"/>
          </w:tcPr>
          <w:p w:rsidR="007933E4" w:rsidRDefault="007933E4">
            <w:pPr>
              <w:rPr>
                <w:rFonts w:ascii="Georgia" w:hAnsi="Georgia"/>
                <w:sz w:val="24"/>
                <w:szCs w:val="24"/>
              </w:rPr>
            </w:pPr>
          </w:p>
          <w:p w:rsidR="007933E4" w:rsidRDefault="007933E4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Asortyment</w:t>
            </w:r>
          </w:p>
          <w:p w:rsidR="007933E4" w:rsidRPr="007933E4" w:rsidRDefault="007933E4">
            <w:pPr>
              <w:rPr>
                <w:rFonts w:ascii="Georgia" w:hAnsi="Georgia"/>
                <w:sz w:val="20"/>
                <w:szCs w:val="20"/>
              </w:rPr>
            </w:pPr>
            <w:r w:rsidRPr="007933E4">
              <w:rPr>
                <w:rFonts w:ascii="Georgia" w:hAnsi="Georgia"/>
                <w:sz w:val="20"/>
                <w:szCs w:val="20"/>
              </w:rPr>
              <w:t>Proszę wybrać z listy, produkty nieznajdujące się na liście nie będą dopuszczone przez Organizatora</w:t>
            </w:r>
          </w:p>
          <w:p w:rsidR="007933E4" w:rsidRPr="007933E4" w:rsidRDefault="007933E4">
            <w:pPr>
              <w:rPr>
                <w:rFonts w:ascii="Georgia" w:hAnsi="Georgia"/>
                <w:sz w:val="20"/>
                <w:szCs w:val="20"/>
              </w:rPr>
            </w:pPr>
          </w:p>
          <w:p w:rsidR="007933E4" w:rsidRDefault="007933E4">
            <w:pPr>
              <w:rPr>
                <w:rFonts w:ascii="Georgia" w:hAnsi="Georgia"/>
                <w:sz w:val="24"/>
                <w:szCs w:val="24"/>
              </w:rPr>
            </w:pPr>
          </w:p>
          <w:p w:rsidR="007933E4" w:rsidRDefault="007933E4" w:rsidP="00EA7528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6804" w:type="dxa"/>
          </w:tcPr>
          <w:p w:rsidR="007933E4" w:rsidRDefault="007933E4">
            <w:pPr>
              <w:rPr>
                <w:rFonts w:ascii="Georgia" w:hAnsi="Georgia"/>
                <w:sz w:val="24"/>
                <w:szCs w:val="24"/>
              </w:rPr>
            </w:pPr>
          </w:p>
          <w:p w:rsidR="007933E4" w:rsidRDefault="007933E4" w:rsidP="007933E4">
            <w:pPr>
              <w:pStyle w:val="Akapitzlist"/>
              <w:numPr>
                <w:ilvl w:val="0"/>
                <w:numId w:val="1"/>
              </w:num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Przyprawy</w:t>
            </w:r>
          </w:p>
          <w:p w:rsidR="007933E4" w:rsidRDefault="007933E4" w:rsidP="007933E4">
            <w:pPr>
              <w:pStyle w:val="Akapitzlist"/>
              <w:numPr>
                <w:ilvl w:val="0"/>
                <w:numId w:val="1"/>
              </w:num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Miody</w:t>
            </w:r>
          </w:p>
          <w:p w:rsidR="007933E4" w:rsidRDefault="007933E4" w:rsidP="007933E4">
            <w:pPr>
              <w:pStyle w:val="Akapitzlist"/>
              <w:numPr>
                <w:ilvl w:val="0"/>
                <w:numId w:val="1"/>
              </w:num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Zabawki (ściśle określone rękodzieło)</w:t>
            </w:r>
          </w:p>
          <w:p w:rsidR="007933E4" w:rsidRPr="00F77DCA" w:rsidRDefault="007933E4" w:rsidP="007933E4">
            <w:pPr>
              <w:pStyle w:val="Akapitzlist"/>
              <w:numPr>
                <w:ilvl w:val="0"/>
                <w:numId w:val="1"/>
              </w:numPr>
              <w:rPr>
                <w:rFonts w:ascii="Georgia" w:hAnsi="Georgia"/>
                <w:sz w:val="24"/>
                <w:szCs w:val="24"/>
              </w:rPr>
            </w:pPr>
            <w:r w:rsidRPr="00F77DCA">
              <w:rPr>
                <w:rFonts w:ascii="Georgia" w:hAnsi="Georgia"/>
                <w:sz w:val="24"/>
                <w:szCs w:val="24"/>
              </w:rPr>
              <w:t>Stroiki świąteczne</w:t>
            </w:r>
          </w:p>
          <w:p w:rsidR="007933E4" w:rsidRPr="00F77DCA" w:rsidRDefault="007933E4" w:rsidP="007933E4">
            <w:pPr>
              <w:pStyle w:val="Akapitzlist"/>
              <w:numPr>
                <w:ilvl w:val="0"/>
                <w:numId w:val="1"/>
              </w:numPr>
              <w:rPr>
                <w:rFonts w:ascii="Georgia" w:hAnsi="Georgia"/>
                <w:sz w:val="24"/>
                <w:szCs w:val="24"/>
              </w:rPr>
            </w:pPr>
            <w:r w:rsidRPr="00F77DCA">
              <w:rPr>
                <w:rFonts w:ascii="Georgia" w:hAnsi="Georgia"/>
                <w:sz w:val="24"/>
                <w:szCs w:val="24"/>
              </w:rPr>
              <w:t>Słodycze świąteczne</w:t>
            </w:r>
          </w:p>
          <w:p w:rsidR="007933E4" w:rsidRPr="00F77DCA" w:rsidRDefault="007933E4" w:rsidP="007933E4">
            <w:pPr>
              <w:pStyle w:val="Akapitzlist"/>
              <w:numPr>
                <w:ilvl w:val="0"/>
                <w:numId w:val="1"/>
              </w:numPr>
              <w:rPr>
                <w:rFonts w:ascii="Georgia" w:hAnsi="Georgia"/>
                <w:sz w:val="24"/>
                <w:szCs w:val="24"/>
              </w:rPr>
            </w:pPr>
            <w:r w:rsidRPr="00F77DCA">
              <w:rPr>
                <w:rFonts w:ascii="Georgia" w:hAnsi="Georgia"/>
                <w:sz w:val="24"/>
                <w:szCs w:val="24"/>
              </w:rPr>
              <w:t>Ozdoby świąteczne</w:t>
            </w:r>
          </w:p>
          <w:p w:rsidR="007933E4" w:rsidRPr="00F77DCA" w:rsidRDefault="007933E4" w:rsidP="007933E4">
            <w:pPr>
              <w:pStyle w:val="Akapitzlist"/>
              <w:numPr>
                <w:ilvl w:val="0"/>
                <w:numId w:val="1"/>
              </w:numPr>
              <w:rPr>
                <w:rFonts w:ascii="Georgia" w:hAnsi="Georgia"/>
                <w:sz w:val="24"/>
                <w:szCs w:val="24"/>
              </w:rPr>
            </w:pPr>
            <w:r w:rsidRPr="00F77DCA">
              <w:rPr>
                <w:rFonts w:ascii="Georgia" w:hAnsi="Georgia"/>
                <w:sz w:val="24"/>
                <w:szCs w:val="24"/>
              </w:rPr>
              <w:t>Choinki</w:t>
            </w:r>
          </w:p>
          <w:p w:rsidR="007933E4" w:rsidRDefault="007933E4" w:rsidP="007933E4">
            <w:pPr>
              <w:pStyle w:val="Akapitzlist"/>
              <w:numPr>
                <w:ilvl w:val="0"/>
                <w:numId w:val="1"/>
              </w:numPr>
              <w:rPr>
                <w:rFonts w:ascii="Georgia" w:hAnsi="Georgia"/>
                <w:sz w:val="24"/>
                <w:szCs w:val="24"/>
              </w:rPr>
            </w:pPr>
            <w:r w:rsidRPr="00B13FBB">
              <w:rPr>
                <w:rFonts w:ascii="Georgia" w:hAnsi="Georgia"/>
                <w:sz w:val="24"/>
                <w:szCs w:val="24"/>
              </w:rPr>
              <w:t>Rękodzieło artystyczne</w:t>
            </w:r>
          </w:p>
          <w:p w:rsidR="00F77DCA" w:rsidRPr="00B13FBB" w:rsidRDefault="00F77DCA" w:rsidP="007933E4">
            <w:pPr>
              <w:pStyle w:val="Akapitzlist"/>
              <w:numPr>
                <w:ilvl w:val="0"/>
                <w:numId w:val="1"/>
              </w:num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Inne: </w:t>
            </w:r>
            <w:r w:rsidRPr="00F77DCA">
              <w:rPr>
                <w:rFonts w:ascii="Georgia" w:hAnsi="Georgia"/>
                <w:sz w:val="20"/>
                <w:szCs w:val="24"/>
              </w:rPr>
              <w:t>………………………………………………………………..</w:t>
            </w:r>
          </w:p>
          <w:p w:rsidR="007933E4" w:rsidRDefault="007933E4" w:rsidP="00D4367C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7933E4" w:rsidTr="003B3FC0">
        <w:trPr>
          <w:trHeight w:val="1412"/>
        </w:trPr>
        <w:tc>
          <w:tcPr>
            <w:tcW w:w="3510" w:type="dxa"/>
          </w:tcPr>
          <w:p w:rsidR="00671175" w:rsidRDefault="00671175">
            <w:pPr>
              <w:rPr>
                <w:rFonts w:ascii="Georgia" w:hAnsi="Georgia"/>
                <w:sz w:val="24"/>
                <w:szCs w:val="24"/>
              </w:rPr>
            </w:pPr>
          </w:p>
          <w:p w:rsidR="007933E4" w:rsidRDefault="007933E4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Stoisko</w:t>
            </w:r>
          </w:p>
          <w:p w:rsidR="007933E4" w:rsidRDefault="00F77DCA" w:rsidP="00F77DCA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Proszę właściwe zaznaczyć</w:t>
            </w:r>
            <w:r w:rsidR="007933E4">
              <w:rPr>
                <w:rFonts w:ascii="Georgia" w:hAnsi="Georgia"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</w:tcPr>
          <w:p w:rsidR="007933E4" w:rsidRDefault="00B13FBB" w:rsidP="00F77DCA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Domek d</w:t>
            </w:r>
            <w:r w:rsidR="00F77DCA">
              <w:rPr>
                <w:rFonts w:ascii="Georgia" w:hAnsi="Georgia"/>
                <w:sz w:val="24"/>
                <w:szCs w:val="24"/>
              </w:rPr>
              <w:t xml:space="preserve">rewniany o wymiarach: 3m x 3m  - </w:t>
            </w:r>
            <w:r>
              <w:rPr>
                <w:rFonts w:ascii="Georgia" w:hAnsi="Georgia"/>
                <w:sz w:val="24"/>
                <w:szCs w:val="24"/>
              </w:rPr>
              <w:t xml:space="preserve">07-08.12.2019 r. </w:t>
            </w:r>
          </w:p>
          <w:p w:rsidR="00F77DCA" w:rsidRDefault="00F77DCA" w:rsidP="00F77DCA">
            <w:pPr>
              <w:rPr>
                <w:rFonts w:ascii="Georgia" w:hAnsi="Georgia"/>
                <w:sz w:val="24"/>
                <w:szCs w:val="24"/>
              </w:rPr>
            </w:pPr>
          </w:p>
          <w:p w:rsidR="00F77DCA" w:rsidRDefault="00F77DCA" w:rsidP="00F77DCA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Namiot organizatora – wym. 3 x 3 m</w:t>
            </w:r>
          </w:p>
          <w:p w:rsidR="00F77DCA" w:rsidRDefault="00F77DCA" w:rsidP="00F77DCA">
            <w:pPr>
              <w:rPr>
                <w:rFonts w:ascii="Georgia" w:hAnsi="Georgia"/>
                <w:sz w:val="24"/>
                <w:szCs w:val="24"/>
              </w:rPr>
            </w:pPr>
          </w:p>
          <w:p w:rsidR="00F77DCA" w:rsidRDefault="00F77DCA" w:rsidP="00F77DCA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Namiot własny – wym.: </w:t>
            </w:r>
            <w:r w:rsidRPr="00F77DCA">
              <w:rPr>
                <w:rFonts w:ascii="Georgia" w:hAnsi="Georgia"/>
                <w:sz w:val="20"/>
                <w:szCs w:val="24"/>
              </w:rPr>
              <w:t xml:space="preserve">………………………………………… </w:t>
            </w:r>
            <w:r>
              <w:rPr>
                <w:rFonts w:ascii="Georgia" w:hAnsi="Georgia"/>
                <w:sz w:val="24"/>
                <w:szCs w:val="24"/>
              </w:rPr>
              <w:t>m</w:t>
            </w:r>
          </w:p>
        </w:tc>
      </w:tr>
      <w:tr w:rsidR="00F77DCA" w:rsidTr="003B3FC0">
        <w:trPr>
          <w:trHeight w:val="1412"/>
        </w:trPr>
        <w:tc>
          <w:tcPr>
            <w:tcW w:w="3510" w:type="dxa"/>
          </w:tcPr>
          <w:p w:rsidR="00F77DCA" w:rsidRDefault="00F77DCA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Czy będzie potrzebna energia elektryczna?</w:t>
            </w:r>
          </w:p>
        </w:tc>
        <w:tc>
          <w:tcPr>
            <w:tcW w:w="6804" w:type="dxa"/>
          </w:tcPr>
          <w:p w:rsidR="00F77DCA" w:rsidRDefault="00F77DCA" w:rsidP="00F77DCA">
            <w:pPr>
              <w:rPr>
                <w:rFonts w:ascii="Georgia" w:hAnsi="Georgia"/>
                <w:sz w:val="24"/>
                <w:szCs w:val="24"/>
              </w:rPr>
            </w:pPr>
          </w:p>
          <w:p w:rsidR="00F77DCA" w:rsidRDefault="00F77DCA" w:rsidP="00F77DCA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TAK - NIE</w:t>
            </w:r>
          </w:p>
        </w:tc>
      </w:tr>
    </w:tbl>
    <w:p w:rsidR="00B13FBB" w:rsidRDefault="00B13FBB">
      <w:pPr>
        <w:rPr>
          <w:rFonts w:ascii="Georgia" w:hAnsi="Georgia"/>
          <w:sz w:val="24"/>
          <w:szCs w:val="24"/>
        </w:rPr>
      </w:pPr>
    </w:p>
    <w:p w:rsidR="001F3EFA" w:rsidRPr="001F3EFA" w:rsidRDefault="001F3EFA">
      <w:pPr>
        <w:rPr>
          <w:rFonts w:ascii="Georgia" w:hAnsi="Georgia"/>
          <w:sz w:val="16"/>
          <w:szCs w:val="16"/>
        </w:rPr>
      </w:pPr>
      <w:r w:rsidRPr="001F3EFA">
        <w:rPr>
          <w:rFonts w:ascii="Georgia" w:hAnsi="Georgia"/>
          <w:sz w:val="16"/>
          <w:szCs w:val="16"/>
        </w:rPr>
        <w:t xml:space="preserve">Zgodnie z Ustawą o Ochronie Danych Osobowych z dnia 29 sierpnia 1997r. z </w:t>
      </w:r>
      <w:proofErr w:type="spellStart"/>
      <w:r w:rsidRPr="001F3EFA">
        <w:rPr>
          <w:rFonts w:ascii="Georgia" w:hAnsi="Georgia"/>
          <w:sz w:val="16"/>
          <w:szCs w:val="16"/>
        </w:rPr>
        <w:t>późn</w:t>
      </w:r>
      <w:proofErr w:type="spellEnd"/>
      <w:r w:rsidRPr="001F3EFA">
        <w:rPr>
          <w:rFonts w:ascii="Georgia" w:hAnsi="Georgia"/>
          <w:sz w:val="16"/>
          <w:szCs w:val="16"/>
        </w:rPr>
        <w:t>. zm. oświadczam, iż wyrażam zgodę na przetwarzanie moich danych osobowych przez Organizatora wyłącznie do kontaktu w celach organizacji XVIII Jarmarku Dominikańskiego oraz promocji mojej twórczości i samej imprezy w sposób przyjęty przez Organizatora (prasa, radio, telewizja, plakaty, itp.). Zgodnie z obowiązującym prawem, przysługuje mi prawo do cofnięcia swojej zgody oraz zmiany swoich danych.</w:t>
      </w:r>
    </w:p>
    <w:p w:rsidR="001F3EFA" w:rsidRDefault="001F3EFA">
      <w:pPr>
        <w:rPr>
          <w:rFonts w:ascii="Georgia" w:hAnsi="Georgia"/>
          <w:sz w:val="16"/>
          <w:szCs w:val="16"/>
        </w:rPr>
      </w:pPr>
      <w:r w:rsidRPr="001F3EFA">
        <w:rPr>
          <w:rFonts w:ascii="Georgia" w:hAnsi="Georgia"/>
          <w:sz w:val="16"/>
          <w:szCs w:val="16"/>
        </w:rPr>
        <w:t xml:space="preserve">Oświadczam, że zapoznałem się z </w:t>
      </w:r>
      <w:bookmarkStart w:id="0" w:name="_GoBack"/>
      <w:r w:rsidRPr="001F3EFA">
        <w:rPr>
          <w:rFonts w:ascii="Georgia" w:hAnsi="Georgia"/>
          <w:sz w:val="16"/>
          <w:szCs w:val="16"/>
        </w:rPr>
        <w:t xml:space="preserve">regulaminem </w:t>
      </w:r>
      <w:r w:rsidR="003B3FC0">
        <w:rPr>
          <w:rFonts w:ascii="Georgia" w:hAnsi="Georgia"/>
          <w:sz w:val="16"/>
          <w:szCs w:val="16"/>
        </w:rPr>
        <w:t>Kiermaszu Mikołajkowego</w:t>
      </w:r>
      <w:r w:rsidRPr="001F3EFA">
        <w:rPr>
          <w:rFonts w:ascii="Georgia" w:hAnsi="Georgia"/>
          <w:sz w:val="16"/>
          <w:szCs w:val="16"/>
        </w:rPr>
        <w:t>, akceptuję go i nie wnoszę zastrzeżeń.</w:t>
      </w:r>
    </w:p>
    <w:p w:rsidR="001F3EFA" w:rsidRDefault="001F3EFA">
      <w:pPr>
        <w:rPr>
          <w:rFonts w:ascii="Georgia" w:hAnsi="Georgia"/>
          <w:sz w:val="16"/>
          <w:szCs w:val="16"/>
        </w:rPr>
      </w:pPr>
    </w:p>
    <w:bookmarkEnd w:id="0"/>
    <w:p w:rsidR="001F3EFA" w:rsidRDefault="001F3EFA">
      <w:pPr>
        <w:rPr>
          <w:rFonts w:ascii="Georgia" w:hAnsi="Georgia"/>
          <w:sz w:val="16"/>
          <w:szCs w:val="16"/>
        </w:rPr>
      </w:pPr>
      <w:r>
        <w:rPr>
          <w:rFonts w:ascii="Georgia" w:hAnsi="Georgia"/>
          <w:sz w:val="16"/>
          <w:szCs w:val="16"/>
        </w:rPr>
        <w:t>………………………………………………………..</w:t>
      </w:r>
      <w:r>
        <w:rPr>
          <w:rFonts w:ascii="Georgia" w:hAnsi="Georgia"/>
          <w:sz w:val="16"/>
          <w:szCs w:val="16"/>
        </w:rPr>
        <w:tab/>
      </w:r>
      <w:r>
        <w:rPr>
          <w:rFonts w:ascii="Georgia" w:hAnsi="Georgia"/>
          <w:sz w:val="16"/>
          <w:szCs w:val="16"/>
        </w:rPr>
        <w:tab/>
      </w:r>
      <w:r>
        <w:rPr>
          <w:rFonts w:ascii="Georgia" w:hAnsi="Georgia"/>
          <w:sz w:val="16"/>
          <w:szCs w:val="16"/>
        </w:rPr>
        <w:tab/>
      </w:r>
      <w:r>
        <w:rPr>
          <w:rFonts w:ascii="Georgia" w:hAnsi="Georgia"/>
          <w:sz w:val="16"/>
          <w:szCs w:val="16"/>
        </w:rPr>
        <w:tab/>
      </w:r>
      <w:r>
        <w:rPr>
          <w:rFonts w:ascii="Georgia" w:hAnsi="Georgia"/>
          <w:sz w:val="16"/>
          <w:szCs w:val="16"/>
        </w:rPr>
        <w:tab/>
      </w:r>
      <w:r>
        <w:rPr>
          <w:rFonts w:ascii="Georgia" w:hAnsi="Georgia"/>
          <w:sz w:val="16"/>
          <w:szCs w:val="16"/>
        </w:rPr>
        <w:tab/>
        <w:t>……………………………………………………</w:t>
      </w:r>
    </w:p>
    <w:p w:rsidR="001F3EFA" w:rsidRDefault="001F3EFA" w:rsidP="001F3EFA">
      <w:pPr>
        <w:spacing w:after="120" w:line="240" w:lineRule="auto"/>
        <w:ind w:firstLine="709"/>
        <w:rPr>
          <w:rFonts w:ascii="Georgia" w:hAnsi="Georgia"/>
          <w:sz w:val="16"/>
          <w:szCs w:val="16"/>
        </w:rPr>
      </w:pPr>
      <w:r>
        <w:rPr>
          <w:rFonts w:ascii="Georgia" w:hAnsi="Georgia"/>
          <w:sz w:val="16"/>
          <w:szCs w:val="16"/>
        </w:rPr>
        <w:t>Miejscowość i data</w:t>
      </w:r>
      <w:r>
        <w:rPr>
          <w:rFonts w:ascii="Georgia" w:hAnsi="Georgia"/>
          <w:sz w:val="16"/>
          <w:szCs w:val="16"/>
        </w:rPr>
        <w:tab/>
      </w:r>
      <w:r>
        <w:rPr>
          <w:rFonts w:ascii="Georgia" w:hAnsi="Georgia"/>
          <w:sz w:val="16"/>
          <w:szCs w:val="16"/>
        </w:rPr>
        <w:tab/>
      </w:r>
      <w:r>
        <w:rPr>
          <w:rFonts w:ascii="Georgia" w:hAnsi="Georgia"/>
          <w:sz w:val="16"/>
          <w:szCs w:val="16"/>
        </w:rPr>
        <w:tab/>
      </w:r>
      <w:r>
        <w:rPr>
          <w:rFonts w:ascii="Georgia" w:hAnsi="Georgia"/>
          <w:sz w:val="16"/>
          <w:szCs w:val="16"/>
        </w:rPr>
        <w:tab/>
      </w:r>
      <w:r>
        <w:rPr>
          <w:rFonts w:ascii="Georgia" w:hAnsi="Georgia"/>
          <w:sz w:val="16"/>
          <w:szCs w:val="16"/>
        </w:rPr>
        <w:tab/>
      </w:r>
      <w:r>
        <w:rPr>
          <w:rFonts w:ascii="Georgia" w:hAnsi="Georgia"/>
          <w:sz w:val="16"/>
          <w:szCs w:val="16"/>
        </w:rPr>
        <w:tab/>
      </w:r>
      <w:r>
        <w:rPr>
          <w:rFonts w:ascii="Georgia" w:hAnsi="Georgia"/>
          <w:sz w:val="16"/>
          <w:szCs w:val="16"/>
        </w:rPr>
        <w:tab/>
      </w:r>
      <w:r>
        <w:rPr>
          <w:rFonts w:ascii="Georgia" w:hAnsi="Georgia"/>
          <w:sz w:val="16"/>
          <w:szCs w:val="16"/>
        </w:rPr>
        <w:tab/>
        <w:t>pieczęć firmy / wystawcy</w:t>
      </w:r>
    </w:p>
    <w:p w:rsidR="001F3EFA" w:rsidRDefault="001F3EFA" w:rsidP="001F3EFA">
      <w:pPr>
        <w:spacing w:after="120" w:line="240" w:lineRule="auto"/>
        <w:ind w:firstLine="709"/>
        <w:rPr>
          <w:rFonts w:ascii="Georgia" w:hAnsi="Georgia"/>
          <w:sz w:val="16"/>
          <w:szCs w:val="16"/>
        </w:rPr>
      </w:pPr>
      <w:r>
        <w:rPr>
          <w:rFonts w:ascii="Georgia" w:hAnsi="Georgia"/>
          <w:sz w:val="16"/>
          <w:szCs w:val="16"/>
        </w:rPr>
        <w:tab/>
      </w:r>
      <w:r>
        <w:rPr>
          <w:rFonts w:ascii="Georgia" w:hAnsi="Georgia"/>
          <w:sz w:val="16"/>
          <w:szCs w:val="16"/>
        </w:rPr>
        <w:tab/>
      </w:r>
      <w:r>
        <w:rPr>
          <w:rFonts w:ascii="Georgia" w:hAnsi="Georgia"/>
          <w:sz w:val="16"/>
          <w:szCs w:val="16"/>
        </w:rPr>
        <w:tab/>
      </w:r>
      <w:r>
        <w:rPr>
          <w:rFonts w:ascii="Georgia" w:hAnsi="Georgia"/>
          <w:sz w:val="16"/>
          <w:szCs w:val="16"/>
        </w:rPr>
        <w:tab/>
      </w:r>
      <w:r>
        <w:rPr>
          <w:rFonts w:ascii="Georgia" w:hAnsi="Georgia"/>
          <w:sz w:val="16"/>
          <w:szCs w:val="16"/>
        </w:rPr>
        <w:tab/>
      </w:r>
      <w:r>
        <w:rPr>
          <w:rFonts w:ascii="Georgia" w:hAnsi="Georgia"/>
          <w:sz w:val="16"/>
          <w:szCs w:val="16"/>
        </w:rPr>
        <w:tab/>
      </w:r>
      <w:r>
        <w:rPr>
          <w:rFonts w:ascii="Georgia" w:hAnsi="Georgia"/>
          <w:sz w:val="16"/>
          <w:szCs w:val="16"/>
        </w:rPr>
        <w:tab/>
      </w:r>
      <w:r>
        <w:rPr>
          <w:rFonts w:ascii="Georgia" w:hAnsi="Georgia"/>
          <w:sz w:val="16"/>
          <w:szCs w:val="16"/>
        </w:rPr>
        <w:tab/>
      </w:r>
      <w:r>
        <w:rPr>
          <w:rFonts w:ascii="Georgia" w:hAnsi="Georgia"/>
          <w:sz w:val="16"/>
          <w:szCs w:val="16"/>
        </w:rPr>
        <w:tab/>
        <w:t xml:space="preserve">        czytelny podpis</w:t>
      </w:r>
    </w:p>
    <w:p w:rsidR="00F77DCA" w:rsidRDefault="00F77DCA" w:rsidP="001F3EFA">
      <w:pPr>
        <w:spacing w:after="120" w:line="240" w:lineRule="auto"/>
        <w:ind w:firstLine="709"/>
        <w:rPr>
          <w:rFonts w:ascii="Georgia" w:hAnsi="Georgia"/>
          <w:sz w:val="16"/>
          <w:szCs w:val="16"/>
        </w:rPr>
      </w:pPr>
    </w:p>
    <w:p w:rsidR="00F77DCA" w:rsidRPr="00F77DCA" w:rsidRDefault="00F77DCA" w:rsidP="001F3EFA">
      <w:pPr>
        <w:spacing w:after="120" w:line="240" w:lineRule="auto"/>
        <w:ind w:firstLine="709"/>
        <w:rPr>
          <w:rFonts w:ascii="Georgia" w:hAnsi="Georgia"/>
          <w:sz w:val="24"/>
          <w:szCs w:val="16"/>
        </w:rPr>
      </w:pPr>
      <w:r>
        <w:rPr>
          <w:rFonts w:ascii="Georgia" w:hAnsi="Georgia"/>
          <w:sz w:val="24"/>
          <w:szCs w:val="16"/>
        </w:rPr>
        <w:t xml:space="preserve">O przyjęciu na kiermasz decyduje kolejność zgłoszeń, organizator powiadamia uczestnika o przyjęciu telefonicznie lub mailem. Wykaz przyjętych wystawców: </w:t>
      </w:r>
      <w:hyperlink r:id="rId8" w:history="1">
        <w:r w:rsidRPr="008F3DC5">
          <w:rPr>
            <w:rStyle w:val="Hipercze"/>
            <w:rFonts w:ascii="Georgia" w:hAnsi="Georgia"/>
            <w:sz w:val="24"/>
            <w:szCs w:val="16"/>
          </w:rPr>
          <w:t>www.equela.eu</w:t>
        </w:r>
      </w:hyperlink>
      <w:r>
        <w:rPr>
          <w:rFonts w:ascii="Georgia" w:hAnsi="Georgia"/>
          <w:sz w:val="24"/>
          <w:szCs w:val="16"/>
        </w:rPr>
        <w:t xml:space="preserve"> Aktualności</w:t>
      </w:r>
    </w:p>
    <w:sectPr w:rsidR="00F77DCA" w:rsidRPr="00F77DCA" w:rsidSect="00671175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5D87" w:rsidRDefault="00FC5D87" w:rsidP="00601F6A">
      <w:pPr>
        <w:spacing w:after="0" w:line="240" w:lineRule="auto"/>
      </w:pPr>
      <w:r>
        <w:separator/>
      </w:r>
    </w:p>
  </w:endnote>
  <w:endnote w:type="continuationSeparator" w:id="0">
    <w:p w:rsidR="00FC5D87" w:rsidRDefault="00FC5D87" w:rsidP="00601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5D87" w:rsidRDefault="00FC5D87" w:rsidP="00601F6A">
      <w:pPr>
        <w:spacing w:after="0" w:line="240" w:lineRule="auto"/>
      </w:pPr>
      <w:r>
        <w:separator/>
      </w:r>
    </w:p>
  </w:footnote>
  <w:footnote w:type="continuationSeparator" w:id="0">
    <w:p w:rsidR="00FC5D87" w:rsidRDefault="00FC5D87" w:rsidP="00601F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7DCA" w:rsidRPr="008B59F0" w:rsidRDefault="00F77DCA" w:rsidP="00F77DCA">
    <w:pPr>
      <w:pStyle w:val="Bezodstpw"/>
      <w:jc w:val="center"/>
      <w:rPr>
        <w:b/>
        <w:bCs/>
        <w:sz w:val="44"/>
        <w:szCs w:val="44"/>
      </w:rPr>
    </w:pPr>
    <w:r w:rsidRPr="008B59F0">
      <w:rPr>
        <w:b/>
        <w:bCs/>
        <w:sz w:val="44"/>
        <w:szCs w:val="44"/>
      </w:rPr>
      <w:t>Kiermasz Bożonarodzeniowy</w:t>
    </w:r>
  </w:p>
  <w:p w:rsidR="00F77DCA" w:rsidRPr="008B59F0" w:rsidRDefault="00F77DCA" w:rsidP="00F77DCA">
    <w:pPr>
      <w:pStyle w:val="Bezodstpw"/>
      <w:jc w:val="center"/>
      <w:rPr>
        <w:sz w:val="28"/>
        <w:szCs w:val="28"/>
      </w:rPr>
    </w:pPr>
    <w:r w:rsidRPr="008B59F0">
      <w:rPr>
        <w:sz w:val="28"/>
        <w:szCs w:val="28"/>
      </w:rPr>
      <w:t>Tarnobrzeg, Pl. B. Głowackiego</w:t>
    </w:r>
  </w:p>
  <w:p w:rsidR="00F77DCA" w:rsidRDefault="00F77DCA" w:rsidP="00F77DCA">
    <w:pPr>
      <w:pStyle w:val="Bezodstpw"/>
      <w:jc w:val="center"/>
      <w:rPr>
        <w:sz w:val="28"/>
        <w:szCs w:val="28"/>
      </w:rPr>
    </w:pPr>
    <w:r>
      <w:rPr>
        <w:sz w:val="28"/>
        <w:szCs w:val="28"/>
      </w:rPr>
      <w:t>7 - 8</w:t>
    </w:r>
    <w:r w:rsidRPr="008B59F0">
      <w:rPr>
        <w:sz w:val="28"/>
        <w:szCs w:val="28"/>
      </w:rPr>
      <w:t xml:space="preserve"> grudnia 201</w:t>
    </w:r>
    <w:r>
      <w:rPr>
        <w:sz w:val="28"/>
        <w:szCs w:val="28"/>
      </w:rPr>
      <w:t>9</w:t>
    </w:r>
    <w:r w:rsidRPr="008B59F0">
      <w:rPr>
        <w:sz w:val="28"/>
        <w:szCs w:val="28"/>
      </w:rPr>
      <w:t xml:space="preserve"> r. w godz. 10.00 – 1</w:t>
    </w:r>
    <w:r>
      <w:rPr>
        <w:sz w:val="28"/>
        <w:szCs w:val="28"/>
      </w:rPr>
      <w:t>8</w:t>
    </w:r>
    <w:r w:rsidRPr="008B59F0">
      <w:rPr>
        <w:sz w:val="28"/>
        <w:szCs w:val="28"/>
      </w:rPr>
      <w:t>.00</w:t>
    </w:r>
  </w:p>
  <w:p w:rsidR="00F77DCA" w:rsidRDefault="00F77DC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783E59"/>
    <w:multiLevelType w:val="hybridMultilevel"/>
    <w:tmpl w:val="07C67F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46E"/>
    <w:rsid w:val="000232CB"/>
    <w:rsid w:val="000E44A1"/>
    <w:rsid w:val="001F3EFA"/>
    <w:rsid w:val="00257678"/>
    <w:rsid w:val="00304683"/>
    <w:rsid w:val="00331B36"/>
    <w:rsid w:val="003B3FC0"/>
    <w:rsid w:val="00455774"/>
    <w:rsid w:val="004848E7"/>
    <w:rsid w:val="00601F6A"/>
    <w:rsid w:val="00626507"/>
    <w:rsid w:val="006355AC"/>
    <w:rsid w:val="0064729D"/>
    <w:rsid w:val="00671175"/>
    <w:rsid w:val="007933E4"/>
    <w:rsid w:val="00861498"/>
    <w:rsid w:val="008B6AA8"/>
    <w:rsid w:val="008B7AA9"/>
    <w:rsid w:val="008C5353"/>
    <w:rsid w:val="00940CCB"/>
    <w:rsid w:val="00946DBD"/>
    <w:rsid w:val="00B13FBB"/>
    <w:rsid w:val="00B44C98"/>
    <w:rsid w:val="00B95BAF"/>
    <w:rsid w:val="00BE0193"/>
    <w:rsid w:val="00C70296"/>
    <w:rsid w:val="00D42736"/>
    <w:rsid w:val="00D91DB3"/>
    <w:rsid w:val="00E8743E"/>
    <w:rsid w:val="00EA546E"/>
    <w:rsid w:val="00EB1FEB"/>
    <w:rsid w:val="00F20FE7"/>
    <w:rsid w:val="00F372E4"/>
    <w:rsid w:val="00F67CCC"/>
    <w:rsid w:val="00F77DCA"/>
    <w:rsid w:val="00FC5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B122B8-D671-4511-A57A-62A6B8F05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46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A546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1F6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1F6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01F6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1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19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933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77D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7DCA"/>
  </w:style>
  <w:style w:type="paragraph" w:styleId="Stopka">
    <w:name w:val="footer"/>
    <w:basedOn w:val="Normalny"/>
    <w:link w:val="StopkaZnak"/>
    <w:uiPriority w:val="99"/>
    <w:unhideWhenUsed/>
    <w:rsid w:val="00F77D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7DCA"/>
  </w:style>
  <w:style w:type="paragraph" w:styleId="Bezodstpw">
    <w:name w:val="No Spacing"/>
    <w:uiPriority w:val="1"/>
    <w:qFormat/>
    <w:rsid w:val="00F77DCA"/>
    <w:pPr>
      <w:spacing w:after="0" w:line="240" w:lineRule="auto"/>
    </w:pPr>
    <w:rPr>
      <w:rFonts w:eastAsiaTheme="minorEastAsia" w:cs="Arial"/>
      <w:lang w:eastAsia="zh-TW"/>
    </w:rPr>
  </w:style>
  <w:style w:type="character" w:styleId="Hipercze">
    <w:name w:val="Hyperlink"/>
    <w:basedOn w:val="Domylnaczcionkaakapitu"/>
    <w:uiPriority w:val="99"/>
    <w:unhideWhenUsed/>
    <w:rsid w:val="00F77D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ela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07962-A08C-48A9-AD5B-04A92D398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PM</Company>
  <LinksUpToDate>false</LinksUpToDate>
  <CharactersWithSpaces>1549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Equela</cp:lastModifiedBy>
  <cp:revision>2</cp:revision>
  <cp:lastPrinted>2016-11-02T11:53:00Z</cp:lastPrinted>
  <dcterms:created xsi:type="dcterms:W3CDTF">2019-11-20T12:16:00Z</dcterms:created>
  <dcterms:modified xsi:type="dcterms:W3CDTF">2019-11-20T12:16:00Z</dcterms:modified>
</cp:coreProperties>
</file>